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925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45"/>
        <w:gridCol w:w="2955"/>
        <w:gridCol w:w="1245"/>
        <w:gridCol w:w="1635"/>
        <w:gridCol w:w="1470"/>
        <w:gridCol w:w="1815"/>
        <w:gridCol w:w="1590"/>
        <w:gridCol w:w="1695"/>
        <w:gridCol w:w="332"/>
      </w:tblGrid>
      <w:tr>
        <w:trPr>
          <w:trHeight w:val="323" w:hRule="atLeast"/>
        </w:trPr>
        <w:tc>
          <w:tcPr>
            <w:tcW w:w="64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37" w:type="dxa"/>
            <w:gridSpan w:val="8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Количество  приобретенных  санаторно-курортных путевок  на 2019 год </w:t>
            </w:r>
          </w:p>
        </w:tc>
      </w:tr>
      <w:tr>
        <w:trPr>
          <w:trHeight w:val="1609" w:hRule="atLeast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ГБУСО ЦСОН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всего по закупке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план  заболевания органов дыхания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план  заболевания органов ССС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 xml:space="preserve">план  заболевания органов нервн+опорно-двиг. </w:t>
            </w: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истем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план  заболевания органов зрения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план  заболевания органов МЧП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план  заболевания органов ЖКТ+эндо+кожа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 xml:space="preserve">Александровский 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 xml:space="preserve">Апанасенковский 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 xml:space="preserve">Андроповский  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 xml:space="preserve">Арзгирский 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 xml:space="preserve">Благодарненский 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 xml:space="preserve">Буденновский   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 xml:space="preserve">Георгиевский  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24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 xml:space="preserve">Грачевский  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 xml:space="preserve">Изобильненский   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 xml:space="preserve">Ипатовский  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 xml:space="preserve">Кочубеевский  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 xml:space="preserve">Красногвардейский  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 xml:space="preserve">Курский  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 xml:space="preserve">Левокумский  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 xml:space="preserve">Нефтекумский  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17</w:t>
            </w:r>
          </w:p>
        </w:tc>
      </w:tr>
      <w:tr>
        <w:trPr>
          <w:trHeight w:val="289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Новоалександровский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13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 xml:space="preserve">Новоселицкий 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 xml:space="preserve">Петровский  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 xml:space="preserve">Предгорный 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18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 xml:space="preserve">Советский  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Степновский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 xml:space="preserve">Труновский  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 xml:space="preserve">Туркменский   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 xml:space="preserve">Шпаковский  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23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Минераловодский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г.Железноводск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г.Ессентуки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г.Кисловодск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59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г.Лермонтов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г.Невинномысск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44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г.Пятигорск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17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г.Ставрополь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45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1696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453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Arial CYR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32e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LibreOffice/6.2.3.2$Windows_x86 LibreOffice_project/aecc05fe267cc68dde00352a451aa867b3b546ac</Application>
  <Pages>2</Pages>
  <Words>343</Words>
  <Characters>1068</Characters>
  <CharactersWithSpaces>1152</CharactersWithSpaces>
  <Paragraphs>316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2019-05-31T05:58:00Z</dcterms:created>
  <dc:creator>1</dc:creator>
  <dc:description/>
  <dc:language>ru-RU</dc:language>
  <cp:lastModifiedBy/>
  <dcterms:modified xsi:type="dcterms:W3CDTF">2019-06-03T08:58:14Z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