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69" w:rsidRPr="00B205ED" w:rsidRDefault="008E1969" w:rsidP="008E1969">
      <w:pPr>
        <w:jc w:val="center"/>
        <w:rPr>
          <w:sz w:val="28"/>
          <w:szCs w:val="28"/>
        </w:rPr>
      </w:pPr>
      <w:bookmarkStart w:id="0" w:name="_GoBack"/>
      <w:bookmarkEnd w:id="0"/>
      <w:r w:rsidRPr="00B205ED">
        <w:rPr>
          <w:sz w:val="28"/>
          <w:szCs w:val="28"/>
        </w:rPr>
        <w:t>Государственное  бюджетное учреждение социального обслуживания</w:t>
      </w:r>
    </w:p>
    <w:p w:rsidR="008E1969" w:rsidRPr="00B205ED" w:rsidRDefault="008E1969" w:rsidP="008E1969">
      <w:pPr>
        <w:tabs>
          <w:tab w:val="left" w:pos="8647"/>
        </w:tabs>
        <w:jc w:val="center"/>
        <w:rPr>
          <w:sz w:val="28"/>
          <w:szCs w:val="28"/>
        </w:rPr>
      </w:pPr>
      <w:r w:rsidRPr="00B205ED">
        <w:rPr>
          <w:sz w:val="28"/>
          <w:szCs w:val="28"/>
        </w:rPr>
        <w:t>«Пятигорский комплексный центр социального обслуживания населения»</w:t>
      </w:r>
    </w:p>
    <w:tbl>
      <w:tblPr>
        <w:tblW w:w="10305" w:type="dxa"/>
        <w:jc w:val="center"/>
        <w:tblInd w:w="-9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2"/>
        <w:gridCol w:w="5153"/>
      </w:tblGrid>
      <w:tr w:rsidR="008E1969" w:rsidRPr="00B205ED" w:rsidTr="004A018E">
        <w:trPr>
          <w:trHeight w:val="2759"/>
          <w:jc w:val="center"/>
        </w:trPr>
        <w:tc>
          <w:tcPr>
            <w:tcW w:w="5149" w:type="dxa"/>
          </w:tcPr>
          <w:p w:rsidR="008E1969" w:rsidRPr="00B205ED" w:rsidRDefault="008E1969" w:rsidP="004A018E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8E1969" w:rsidRPr="00B205ED" w:rsidRDefault="008E1969" w:rsidP="004A018E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8E1969" w:rsidRPr="00B205ED" w:rsidRDefault="008E1969" w:rsidP="004A018E">
            <w:pPr>
              <w:spacing w:line="240" w:lineRule="exact"/>
              <w:jc w:val="both"/>
              <w:rPr>
                <w:sz w:val="28"/>
                <w:szCs w:val="28"/>
                <w:u w:val="single"/>
              </w:rPr>
            </w:pPr>
            <w:r w:rsidRPr="00B205ED">
              <w:rPr>
                <w:sz w:val="28"/>
                <w:szCs w:val="28"/>
              </w:rPr>
              <w:t>.</w:t>
            </w:r>
            <w:r w:rsidRPr="00B205ED">
              <w:rPr>
                <w:sz w:val="28"/>
                <w:szCs w:val="28"/>
                <w:u w:val="single"/>
              </w:rPr>
              <w:t xml:space="preserve"> </w:t>
            </w:r>
            <w:r w:rsidRPr="00B205ED">
              <w:rPr>
                <w:sz w:val="28"/>
                <w:szCs w:val="28"/>
              </w:rPr>
              <w:t xml:space="preserve">   </w:t>
            </w:r>
            <w:r w:rsidRPr="00B205ED">
              <w:rPr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5149" w:type="dxa"/>
          </w:tcPr>
          <w:p w:rsidR="008E1969" w:rsidRPr="00B205ED" w:rsidRDefault="008E1969" w:rsidP="004A018E">
            <w:pPr>
              <w:tabs>
                <w:tab w:val="left" w:pos="4748"/>
              </w:tabs>
              <w:spacing w:line="240" w:lineRule="exact"/>
              <w:ind w:right="177"/>
              <w:jc w:val="center"/>
              <w:rPr>
                <w:sz w:val="28"/>
                <w:szCs w:val="28"/>
              </w:rPr>
            </w:pPr>
            <w:r w:rsidRPr="00B205ED">
              <w:rPr>
                <w:sz w:val="28"/>
                <w:szCs w:val="28"/>
              </w:rPr>
              <w:t xml:space="preserve">                                   </w:t>
            </w:r>
          </w:p>
          <w:p w:rsidR="008E1969" w:rsidRPr="00B205ED" w:rsidRDefault="008E1969" w:rsidP="004A018E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05ED">
              <w:rPr>
                <w:rFonts w:ascii="Times New Roman" w:hAnsi="Times New Roman" w:cs="Times New Roman"/>
                <w:sz w:val="28"/>
                <w:szCs w:val="28"/>
              </w:rPr>
              <w:t xml:space="preserve">             Утверждаю:</w:t>
            </w:r>
          </w:p>
          <w:p w:rsidR="008E1969" w:rsidRPr="00B205ED" w:rsidRDefault="008E1969" w:rsidP="004A018E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05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Директор ГБУСО «Пятигорский     </w:t>
            </w:r>
          </w:p>
          <w:p w:rsidR="008E1969" w:rsidRPr="00B205ED" w:rsidRDefault="008E1969" w:rsidP="004A018E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05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комплексный центр социального      </w:t>
            </w:r>
          </w:p>
          <w:p w:rsidR="008E1969" w:rsidRPr="00B205ED" w:rsidRDefault="008E1969" w:rsidP="004A018E">
            <w:pPr>
              <w:pStyle w:val="ConsTitle"/>
              <w:widowControl/>
              <w:tabs>
                <w:tab w:val="left" w:pos="1028"/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05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обслуживания населения» </w:t>
            </w:r>
          </w:p>
          <w:p w:rsidR="008E1969" w:rsidRPr="00B205ED" w:rsidRDefault="008E1969" w:rsidP="004A018E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1969" w:rsidRPr="00B205ED" w:rsidRDefault="008E1969" w:rsidP="004A018E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05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</w:t>
            </w:r>
            <w:r w:rsidRPr="00B205ED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_                        </w:t>
            </w:r>
            <w:r w:rsidRPr="00B205ED">
              <w:rPr>
                <w:rFonts w:ascii="Times New Roman" w:hAnsi="Times New Roman" w:cs="Times New Roman"/>
                <w:b w:val="0"/>
                <w:sz w:val="28"/>
                <w:szCs w:val="28"/>
              </w:rPr>
              <w:t>Л.Н. Абросимова</w:t>
            </w:r>
          </w:p>
          <w:p w:rsidR="008E1969" w:rsidRPr="00B205ED" w:rsidRDefault="008E1969" w:rsidP="004A018E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05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</w:t>
            </w:r>
          </w:p>
          <w:p w:rsidR="008E1969" w:rsidRPr="00B205ED" w:rsidRDefault="008E1969" w:rsidP="004A018E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B205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от  «</w:t>
            </w:r>
            <w:r w:rsidRPr="00B205ED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</w:t>
            </w:r>
            <w:r w:rsidRPr="00B205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»   </w:t>
            </w:r>
            <w:r w:rsidRPr="00B205ED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            </w:t>
            </w:r>
            <w:r w:rsidRPr="00B205ED">
              <w:rPr>
                <w:rFonts w:ascii="Times New Roman" w:hAnsi="Times New Roman" w:cs="Times New Roman"/>
                <w:b w:val="0"/>
                <w:sz w:val="28"/>
                <w:szCs w:val="28"/>
              </w:rPr>
              <w:t>_2017 г.    _____</w:t>
            </w:r>
          </w:p>
        </w:tc>
      </w:tr>
    </w:tbl>
    <w:p w:rsidR="00226853" w:rsidRPr="00E90570" w:rsidRDefault="00226853" w:rsidP="00226853"/>
    <w:p w:rsidR="00226853" w:rsidRPr="00B205ED" w:rsidRDefault="00226853" w:rsidP="00226853">
      <w:pPr>
        <w:jc w:val="center"/>
        <w:rPr>
          <w:b/>
          <w:sz w:val="28"/>
          <w:szCs w:val="28"/>
        </w:rPr>
      </w:pPr>
      <w:r w:rsidRPr="00B205ED">
        <w:rPr>
          <w:b/>
          <w:sz w:val="28"/>
          <w:szCs w:val="28"/>
        </w:rPr>
        <w:t xml:space="preserve">Нормы  </w:t>
      </w:r>
    </w:p>
    <w:p w:rsidR="00226853" w:rsidRPr="00B205ED" w:rsidRDefault="00226853" w:rsidP="00226853">
      <w:pPr>
        <w:jc w:val="center"/>
        <w:rPr>
          <w:b/>
          <w:bCs/>
          <w:sz w:val="28"/>
          <w:szCs w:val="28"/>
        </w:rPr>
      </w:pPr>
      <w:r w:rsidRPr="00B205ED">
        <w:rPr>
          <w:b/>
          <w:bCs/>
          <w:sz w:val="28"/>
          <w:szCs w:val="28"/>
        </w:rPr>
        <w:t>бесплатной выдачи работникам смывающих</w:t>
      </w:r>
    </w:p>
    <w:p w:rsidR="00226853" w:rsidRPr="00B205ED" w:rsidRDefault="00226853" w:rsidP="00226853">
      <w:pPr>
        <w:jc w:val="center"/>
        <w:rPr>
          <w:b/>
          <w:sz w:val="28"/>
          <w:szCs w:val="28"/>
        </w:rPr>
      </w:pPr>
      <w:r w:rsidRPr="00B205ED">
        <w:rPr>
          <w:b/>
          <w:bCs/>
          <w:sz w:val="28"/>
          <w:szCs w:val="28"/>
        </w:rPr>
        <w:t>и (или) обезвреживающих средств</w:t>
      </w:r>
      <w:r w:rsidRPr="00B205ED">
        <w:rPr>
          <w:b/>
          <w:sz w:val="28"/>
          <w:szCs w:val="28"/>
        </w:rPr>
        <w:t xml:space="preserve">. </w:t>
      </w: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675"/>
        <w:gridCol w:w="1418"/>
        <w:gridCol w:w="2126"/>
        <w:gridCol w:w="1985"/>
        <w:gridCol w:w="1417"/>
        <w:gridCol w:w="2232"/>
      </w:tblGrid>
      <w:tr w:rsidR="00171C60" w:rsidRPr="00B205ED" w:rsidTr="00B205ED">
        <w:tc>
          <w:tcPr>
            <w:tcW w:w="675" w:type="dxa"/>
          </w:tcPr>
          <w:p w:rsidR="00171C60" w:rsidRPr="00B205ED" w:rsidRDefault="00171C60" w:rsidP="00D83436">
            <w:pPr>
              <w:jc w:val="center"/>
              <w:rPr>
                <w:b/>
                <w:sz w:val="28"/>
                <w:szCs w:val="28"/>
              </w:rPr>
            </w:pPr>
            <w:r w:rsidRPr="00B205E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418" w:type="dxa"/>
          </w:tcPr>
          <w:p w:rsidR="00171C60" w:rsidRPr="00B205ED" w:rsidRDefault="00171C60" w:rsidP="00D83436">
            <w:pPr>
              <w:jc w:val="center"/>
              <w:rPr>
                <w:b/>
                <w:sz w:val="28"/>
                <w:szCs w:val="28"/>
              </w:rPr>
            </w:pPr>
            <w:r w:rsidRPr="00B205ED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171C60" w:rsidRPr="00B205ED" w:rsidRDefault="00171C60" w:rsidP="00D83436">
            <w:pPr>
              <w:jc w:val="center"/>
              <w:rPr>
                <w:b/>
                <w:sz w:val="28"/>
                <w:szCs w:val="28"/>
              </w:rPr>
            </w:pPr>
            <w:r w:rsidRPr="00B205ED">
              <w:rPr>
                <w:b/>
                <w:sz w:val="28"/>
                <w:szCs w:val="28"/>
              </w:rPr>
              <w:t>Условия работы</w:t>
            </w:r>
          </w:p>
        </w:tc>
        <w:tc>
          <w:tcPr>
            <w:tcW w:w="1985" w:type="dxa"/>
          </w:tcPr>
          <w:p w:rsidR="00171C60" w:rsidRPr="00B205ED" w:rsidRDefault="00171C60" w:rsidP="00D83436">
            <w:pPr>
              <w:jc w:val="center"/>
              <w:rPr>
                <w:b/>
                <w:sz w:val="28"/>
                <w:szCs w:val="28"/>
              </w:rPr>
            </w:pPr>
            <w:r w:rsidRPr="00B205ED">
              <w:rPr>
                <w:b/>
                <w:sz w:val="28"/>
                <w:szCs w:val="28"/>
              </w:rPr>
              <w:t>Наименование средства индивидуальной защиты</w:t>
            </w:r>
          </w:p>
        </w:tc>
        <w:tc>
          <w:tcPr>
            <w:tcW w:w="1417" w:type="dxa"/>
          </w:tcPr>
          <w:p w:rsidR="00171C60" w:rsidRPr="00B205ED" w:rsidRDefault="00171C60" w:rsidP="00D83436">
            <w:pPr>
              <w:jc w:val="center"/>
              <w:rPr>
                <w:b/>
                <w:sz w:val="28"/>
                <w:szCs w:val="28"/>
              </w:rPr>
            </w:pPr>
            <w:r w:rsidRPr="00B205ED">
              <w:rPr>
                <w:b/>
                <w:sz w:val="28"/>
                <w:szCs w:val="28"/>
              </w:rPr>
              <w:t xml:space="preserve">Норма выдачи  </w:t>
            </w:r>
          </w:p>
        </w:tc>
        <w:tc>
          <w:tcPr>
            <w:tcW w:w="2232" w:type="dxa"/>
          </w:tcPr>
          <w:p w:rsidR="00171C60" w:rsidRPr="00B205ED" w:rsidRDefault="00171C60" w:rsidP="00D83436">
            <w:pPr>
              <w:jc w:val="center"/>
              <w:rPr>
                <w:b/>
                <w:sz w:val="28"/>
                <w:szCs w:val="28"/>
              </w:rPr>
            </w:pPr>
            <w:r w:rsidRPr="00B205ED">
              <w:rPr>
                <w:b/>
                <w:sz w:val="28"/>
                <w:szCs w:val="28"/>
              </w:rPr>
              <w:t>Основание</w:t>
            </w:r>
          </w:p>
        </w:tc>
      </w:tr>
      <w:tr w:rsidR="00171C60" w:rsidRPr="00B205ED" w:rsidTr="00B205ED">
        <w:tc>
          <w:tcPr>
            <w:tcW w:w="675" w:type="dxa"/>
            <w:vAlign w:val="center"/>
          </w:tcPr>
          <w:p w:rsidR="00171C60" w:rsidRPr="00B205ED" w:rsidRDefault="00171C60" w:rsidP="00D83436">
            <w:pPr>
              <w:autoSpaceDE w:val="0"/>
              <w:spacing w:before="30" w:line="167" w:lineRule="exact"/>
              <w:ind w:left="15"/>
              <w:jc w:val="center"/>
              <w:rPr>
                <w:sz w:val="28"/>
                <w:szCs w:val="28"/>
              </w:rPr>
            </w:pPr>
            <w:r w:rsidRPr="00B205E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71C60" w:rsidRPr="00B205ED" w:rsidRDefault="00CA15AC" w:rsidP="00D83436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5"/>
              <w:rPr>
                <w:sz w:val="28"/>
                <w:szCs w:val="28"/>
              </w:rPr>
            </w:pPr>
            <w:r w:rsidRPr="00B205ED">
              <w:rPr>
                <w:sz w:val="28"/>
                <w:szCs w:val="28"/>
              </w:rPr>
              <w:t>Водитель</w:t>
            </w:r>
          </w:p>
        </w:tc>
        <w:tc>
          <w:tcPr>
            <w:tcW w:w="2126" w:type="dxa"/>
          </w:tcPr>
          <w:p w:rsidR="00171C60" w:rsidRPr="00B205ED" w:rsidRDefault="00171C60" w:rsidP="00D83436">
            <w:pPr>
              <w:jc w:val="center"/>
              <w:rPr>
                <w:b/>
                <w:sz w:val="28"/>
                <w:szCs w:val="28"/>
              </w:rPr>
            </w:pPr>
            <w:r w:rsidRPr="00B205ED">
              <w:rPr>
                <w:sz w:val="28"/>
                <w:szCs w:val="28"/>
              </w:rPr>
              <w:t>Работы, связанные с легкосмываемыми загрязнениями</w:t>
            </w:r>
          </w:p>
        </w:tc>
        <w:tc>
          <w:tcPr>
            <w:tcW w:w="1985" w:type="dxa"/>
          </w:tcPr>
          <w:p w:rsidR="00171C60" w:rsidRPr="00B205ED" w:rsidRDefault="00171C60" w:rsidP="00D83436">
            <w:pPr>
              <w:rPr>
                <w:sz w:val="28"/>
                <w:szCs w:val="28"/>
              </w:rPr>
            </w:pPr>
            <w:r w:rsidRPr="00B205ED">
              <w:rPr>
                <w:sz w:val="28"/>
                <w:szCs w:val="28"/>
              </w:rPr>
              <w:t>Мыло туалетное для мытья рук или жидкое мыло</w:t>
            </w:r>
          </w:p>
        </w:tc>
        <w:tc>
          <w:tcPr>
            <w:tcW w:w="1417" w:type="dxa"/>
          </w:tcPr>
          <w:p w:rsidR="00171C60" w:rsidRPr="00B205ED" w:rsidRDefault="00171C60" w:rsidP="00D83436">
            <w:pPr>
              <w:rPr>
                <w:sz w:val="28"/>
                <w:szCs w:val="28"/>
              </w:rPr>
            </w:pPr>
            <w:r w:rsidRPr="00B205ED">
              <w:rPr>
                <w:sz w:val="28"/>
                <w:szCs w:val="28"/>
              </w:rPr>
              <w:t>200 гр       или      250 мл</w:t>
            </w:r>
          </w:p>
        </w:tc>
        <w:tc>
          <w:tcPr>
            <w:tcW w:w="2232" w:type="dxa"/>
          </w:tcPr>
          <w:p w:rsidR="00171C60" w:rsidRPr="00B205ED" w:rsidRDefault="00171C60" w:rsidP="00D83436">
            <w:pPr>
              <w:rPr>
                <w:sz w:val="28"/>
                <w:szCs w:val="28"/>
              </w:rPr>
            </w:pPr>
            <w:r w:rsidRPr="00B205ED">
              <w:rPr>
                <w:bCs/>
                <w:sz w:val="28"/>
                <w:szCs w:val="28"/>
              </w:rPr>
              <w:t>Приказ Министерства здравоохранения и социального развития РФ от 17 декабря 2010 г. № 1122 п.7.</w:t>
            </w:r>
          </w:p>
        </w:tc>
      </w:tr>
      <w:tr w:rsidR="00171C60" w:rsidRPr="00B205ED" w:rsidTr="00B205ED">
        <w:tc>
          <w:tcPr>
            <w:tcW w:w="675" w:type="dxa"/>
            <w:vAlign w:val="center"/>
          </w:tcPr>
          <w:p w:rsidR="00171C60" w:rsidRPr="00B205ED" w:rsidRDefault="00171C60" w:rsidP="00D83436">
            <w:pPr>
              <w:autoSpaceDE w:val="0"/>
              <w:spacing w:before="30" w:line="167" w:lineRule="exact"/>
              <w:ind w:left="15"/>
              <w:jc w:val="center"/>
              <w:rPr>
                <w:sz w:val="28"/>
                <w:szCs w:val="28"/>
              </w:rPr>
            </w:pPr>
            <w:r w:rsidRPr="00B205ED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71C60" w:rsidRPr="00B205ED" w:rsidRDefault="00CA15AC" w:rsidP="00D83436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57" w:right="-57"/>
              <w:rPr>
                <w:sz w:val="28"/>
                <w:szCs w:val="28"/>
              </w:rPr>
            </w:pPr>
            <w:r w:rsidRPr="00B205ED">
              <w:rPr>
                <w:sz w:val="28"/>
                <w:szCs w:val="28"/>
              </w:rPr>
              <w:t>Уборщица</w:t>
            </w:r>
          </w:p>
        </w:tc>
        <w:tc>
          <w:tcPr>
            <w:tcW w:w="2126" w:type="dxa"/>
          </w:tcPr>
          <w:p w:rsidR="00171C60" w:rsidRPr="00B205ED" w:rsidRDefault="00171C60" w:rsidP="00D83436">
            <w:pPr>
              <w:jc w:val="center"/>
              <w:rPr>
                <w:b/>
                <w:sz w:val="28"/>
                <w:szCs w:val="28"/>
              </w:rPr>
            </w:pPr>
            <w:r w:rsidRPr="00B205ED">
              <w:rPr>
                <w:sz w:val="28"/>
                <w:szCs w:val="28"/>
              </w:rPr>
              <w:t>Работы, связанные с легкосмываемыми загрязнениями</w:t>
            </w:r>
          </w:p>
        </w:tc>
        <w:tc>
          <w:tcPr>
            <w:tcW w:w="1985" w:type="dxa"/>
          </w:tcPr>
          <w:p w:rsidR="00171C60" w:rsidRPr="00B205ED" w:rsidRDefault="00171C60" w:rsidP="00D83436">
            <w:pPr>
              <w:rPr>
                <w:sz w:val="28"/>
                <w:szCs w:val="28"/>
              </w:rPr>
            </w:pPr>
            <w:r w:rsidRPr="00B205ED">
              <w:rPr>
                <w:sz w:val="28"/>
                <w:szCs w:val="28"/>
              </w:rPr>
              <w:t>Мыло туалетное для мытья рук или жидкое мыло</w:t>
            </w:r>
          </w:p>
        </w:tc>
        <w:tc>
          <w:tcPr>
            <w:tcW w:w="1417" w:type="dxa"/>
          </w:tcPr>
          <w:p w:rsidR="00171C60" w:rsidRPr="00B205ED" w:rsidRDefault="00171C60" w:rsidP="00D83436">
            <w:pPr>
              <w:rPr>
                <w:sz w:val="28"/>
                <w:szCs w:val="28"/>
              </w:rPr>
            </w:pPr>
            <w:r w:rsidRPr="00B205ED">
              <w:rPr>
                <w:sz w:val="28"/>
                <w:szCs w:val="28"/>
              </w:rPr>
              <w:t>200 гр       или      250 мл</w:t>
            </w:r>
          </w:p>
        </w:tc>
        <w:tc>
          <w:tcPr>
            <w:tcW w:w="2232" w:type="dxa"/>
          </w:tcPr>
          <w:p w:rsidR="00171C60" w:rsidRPr="00B205ED" w:rsidRDefault="00171C60" w:rsidP="00D83436">
            <w:pPr>
              <w:rPr>
                <w:sz w:val="28"/>
                <w:szCs w:val="28"/>
              </w:rPr>
            </w:pPr>
            <w:r w:rsidRPr="00B205ED">
              <w:rPr>
                <w:bCs/>
                <w:sz w:val="28"/>
                <w:szCs w:val="28"/>
              </w:rPr>
              <w:t>Приказ Министерства здравоохранения и социального развития РФ от 17 декабря 2010 г. № 1122 п.7.</w:t>
            </w:r>
          </w:p>
        </w:tc>
      </w:tr>
      <w:tr w:rsidR="00CA15AC" w:rsidRPr="00B205ED" w:rsidTr="00B205ED">
        <w:tc>
          <w:tcPr>
            <w:tcW w:w="675" w:type="dxa"/>
            <w:vAlign w:val="center"/>
          </w:tcPr>
          <w:p w:rsidR="00CA15AC" w:rsidRPr="00B205ED" w:rsidRDefault="00CA15AC" w:rsidP="00D83436">
            <w:pPr>
              <w:autoSpaceDE w:val="0"/>
              <w:spacing w:before="30" w:line="167" w:lineRule="exact"/>
              <w:ind w:left="1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15AC" w:rsidRPr="00B205ED" w:rsidRDefault="00CA15AC" w:rsidP="00D83436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A15AC" w:rsidRPr="00B205ED" w:rsidRDefault="00CA15AC" w:rsidP="00D83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A15AC" w:rsidRPr="00B205ED" w:rsidRDefault="00CA15AC" w:rsidP="00D8343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A15AC" w:rsidRPr="00B205ED" w:rsidRDefault="00CA15AC" w:rsidP="00D83436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CA15AC" w:rsidRPr="00B205ED" w:rsidRDefault="00CA15AC" w:rsidP="00D83436">
            <w:pPr>
              <w:rPr>
                <w:bCs/>
                <w:sz w:val="28"/>
                <w:szCs w:val="28"/>
              </w:rPr>
            </w:pPr>
          </w:p>
        </w:tc>
      </w:tr>
    </w:tbl>
    <w:p w:rsidR="00E90570" w:rsidRPr="00B205ED" w:rsidRDefault="00E90570">
      <w:pPr>
        <w:rPr>
          <w:sz w:val="28"/>
          <w:szCs w:val="28"/>
        </w:rPr>
      </w:pPr>
    </w:p>
    <w:sectPr w:rsidR="00E90570" w:rsidRPr="00B205ED" w:rsidSect="002268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F1D" w:rsidRDefault="00E62F1D" w:rsidP="00425A8B">
      <w:r>
        <w:separator/>
      </w:r>
    </w:p>
  </w:endnote>
  <w:endnote w:type="continuationSeparator" w:id="1">
    <w:p w:rsidR="00E62F1D" w:rsidRDefault="00E62F1D" w:rsidP="0042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339" w:rsidRDefault="00A1233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339" w:rsidRDefault="00A1233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339" w:rsidRDefault="00A123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F1D" w:rsidRDefault="00E62F1D" w:rsidP="00425A8B">
      <w:r>
        <w:separator/>
      </w:r>
    </w:p>
  </w:footnote>
  <w:footnote w:type="continuationSeparator" w:id="1">
    <w:p w:rsidR="00E62F1D" w:rsidRDefault="00E62F1D" w:rsidP="00425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339" w:rsidRDefault="00A123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339" w:rsidRDefault="00A1233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339" w:rsidRDefault="00A123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A4DF1"/>
    <w:rsid w:val="0000328D"/>
    <w:rsid w:val="000204CB"/>
    <w:rsid w:val="000477B0"/>
    <w:rsid w:val="000A436A"/>
    <w:rsid w:val="0015031E"/>
    <w:rsid w:val="001635E0"/>
    <w:rsid w:val="00171C60"/>
    <w:rsid w:val="001B149B"/>
    <w:rsid w:val="001D03A3"/>
    <w:rsid w:val="0020677B"/>
    <w:rsid w:val="00226853"/>
    <w:rsid w:val="00265751"/>
    <w:rsid w:val="00280C55"/>
    <w:rsid w:val="0030048B"/>
    <w:rsid w:val="00356DC3"/>
    <w:rsid w:val="003B3C8C"/>
    <w:rsid w:val="00425A8B"/>
    <w:rsid w:val="00444872"/>
    <w:rsid w:val="00487765"/>
    <w:rsid w:val="005714A6"/>
    <w:rsid w:val="005A4DF1"/>
    <w:rsid w:val="005C1110"/>
    <w:rsid w:val="005E5EE2"/>
    <w:rsid w:val="005F1D10"/>
    <w:rsid w:val="00613E7C"/>
    <w:rsid w:val="0063380F"/>
    <w:rsid w:val="00685C33"/>
    <w:rsid w:val="006B60A9"/>
    <w:rsid w:val="006C47F1"/>
    <w:rsid w:val="00792A26"/>
    <w:rsid w:val="008476A6"/>
    <w:rsid w:val="008C594C"/>
    <w:rsid w:val="008E1969"/>
    <w:rsid w:val="008E45F6"/>
    <w:rsid w:val="00912266"/>
    <w:rsid w:val="00915201"/>
    <w:rsid w:val="00933F7D"/>
    <w:rsid w:val="00954608"/>
    <w:rsid w:val="00984E72"/>
    <w:rsid w:val="00996E44"/>
    <w:rsid w:val="009D3171"/>
    <w:rsid w:val="00A12339"/>
    <w:rsid w:val="00A416A3"/>
    <w:rsid w:val="00AA3BE5"/>
    <w:rsid w:val="00B205ED"/>
    <w:rsid w:val="00BD4EEB"/>
    <w:rsid w:val="00C64022"/>
    <w:rsid w:val="00CA15AC"/>
    <w:rsid w:val="00CB18E5"/>
    <w:rsid w:val="00CC50AE"/>
    <w:rsid w:val="00D12318"/>
    <w:rsid w:val="00D1353F"/>
    <w:rsid w:val="00D57555"/>
    <w:rsid w:val="00E62F1D"/>
    <w:rsid w:val="00E90570"/>
    <w:rsid w:val="00EB378B"/>
    <w:rsid w:val="00F016C2"/>
    <w:rsid w:val="00F32A74"/>
    <w:rsid w:val="00FA2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26853"/>
    <w:pPr>
      <w:keepNext/>
      <w:outlineLvl w:val="6"/>
    </w:pPr>
    <w:rPr>
      <w:sz w:val="24"/>
    </w:rPr>
  </w:style>
  <w:style w:type="paragraph" w:styleId="9">
    <w:name w:val="heading 9"/>
    <w:basedOn w:val="a"/>
    <w:next w:val="a"/>
    <w:link w:val="90"/>
    <w:qFormat/>
    <w:rsid w:val="002268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26853"/>
    <w:rPr>
      <w:rFonts w:ascii="Arial" w:eastAsia="Times New Roman" w:hAnsi="Arial" w:cs="Arial"/>
      <w:lang w:eastAsia="ru-RU"/>
    </w:rPr>
  </w:style>
  <w:style w:type="character" w:customStyle="1" w:styleId="70">
    <w:name w:val="Заголовок 7 Знак"/>
    <w:basedOn w:val="a0"/>
    <w:link w:val="7"/>
    <w:rsid w:val="002268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25A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5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25A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5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6D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enturyGothic85pt0pt">
    <w:name w:val="Основной текст + Century Gothic;8;5 pt;Интервал 0 pt"/>
    <w:rsid w:val="00356DC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a8">
    <w:name w:val="Содержимое таблицы"/>
    <w:basedOn w:val="a"/>
    <w:rsid w:val="00BD4EEB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9">
    <w:name w:val="Title"/>
    <w:basedOn w:val="a"/>
    <w:link w:val="aa"/>
    <w:qFormat/>
    <w:rsid w:val="00171C60"/>
    <w:pPr>
      <w:jc w:val="center"/>
    </w:pPr>
    <w:rPr>
      <w:b/>
      <w:sz w:val="24"/>
    </w:rPr>
  </w:style>
  <w:style w:type="character" w:customStyle="1" w:styleId="aa">
    <w:name w:val="Название Знак"/>
    <w:basedOn w:val="a0"/>
    <w:link w:val="a9"/>
    <w:rsid w:val="00171C60"/>
    <w:rPr>
      <w:rFonts w:ascii="Times New Roman" w:eastAsia="Times New Roman" w:hAnsi="Times New Roman" w:cs="Times New Roman"/>
      <w:b/>
      <w:sz w:val="24"/>
      <w:szCs w:val="20"/>
    </w:rPr>
  </w:style>
  <w:style w:type="table" w:styleId="ab">
    <w:name w:val="Table Grid"/>
    <w:basedOn w:val="a1"/>
    <w:uiPriority w:val="59"/>
    <w:rsid w:val="0017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E1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26853"/>
    <w:pPr>
      <w:keepNext/>
      <w:outlineLvl w:val="6"/>
    </w:pPr>
    <w:rPr>
      <w:sz w:val="24"/>
    </w:rPr>
  </w:style>
  <w:style w:type="paragraph" w:styleId="9">
    <w:name w:val="heading 9"/>
    <w:basedOn w:val="a"/>
    <w:next w:val="a"/>
    <w:link w:val="90"/>
    <w:qFormat/>
    <w:rsid w:val="002268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26853"/>
    <w:rPr>
      <w:rFonts w:ascii="Arial" w:eastAsia="Times New Roman" w:hAnsi="Arial" w:cs="Arial"/>
      <w:lang w:eastAsia="ru-RU"/>
    </w:rPr>
  </w:style>
  <w:style w:type="character" w:customStyle="1" w:styleId="70">
    <w:name w:val="Заголовок 7 Знак"/>
    <w:basedOn w:val="a0"/>
    <w:link w:val="7"/>
    <w:rsid w:val="002268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27</cp:revision>
  <cp:lastPrinted>2017-07-07T06:27:00Z</cp:lastPrinted>
  <dcterms:created xsi:type="dcterms:W3CDTF">2013-07-23T18:02:00Z</dcterms:created>
  <dcterms:modified xsi:type="dcterms:W3CDTF">2017-07-07T06:28:00Z</dcterms:modified>
</cp:coreProperties>
</file>